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772" w:rsidRPr="007C1772" w:rsidRDefault="007C1772" w:rsidP="007C1772">
      <w:pPr>
        <w:spacing w:after="375" w:line="240" w:lineRule="auto"/>
        <w:outlineLvl w:val="0"/>
        <w:rPr>
          <w:rFonts w:ascii="Times New Roman" w:eastAsia="Times New Roman" w:hAnsi="Times New Roman" w:cs="Times New Roman"/>
          <w:b/>
          <w:color w:val="183741"/>
          <w:kern w:val="36"/>
          <w:sz w:val="36"/>
          <w:szCs w:val="36"/>
          <w:shd w:val="clear" w:color="auto" w:fill="FFFFFF"/>
          <w:lang w:eastAsia="ru-RU"/>
        </w:rPr>
      </w:pPr>
      <w:r w:rsidRPr="007C1772">
        <w:rPr>
          <w:rFonts w:ascii="Times New Roman" w:hAnsi="Times New Roman" w:cs="Times New Roman"/>
          <w:b/>
          <w:bCs/>
          <w:sz w:val="36"/>
          <w:szCs w:val="36"/>
        </w:rPr>
        <w:t>Понятие МЧС и ГО. Основные направления деятельности, решаемые задачи.</w:t>
      </w:r>
    </w:p>
    <w:p w:rsidR="007C1772" w:rsidRPr="007C1772" w:rsidRDefault="007C1772" w:rsidP="007C1772">
      <w:pPr>
        <w:spacing w:after="375" w:line="240" w:lineRule="auto"/>
        <w:outlineLvl w:val="0"/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</w:pPr>
      <w:bookmarkStart w:id="0" w:name="_GoBack"/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>МЧС - это Министерство Российской Федерации по делам гражданской обороны, чрезвычайным ситуациям и ликвидации последствий стихийных бедствий. На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val="en-US" w:eastAsia="ru-RU"/>
        </w:rPr>
        <w:t xml:space="preserve"> 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>международной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val="en-US" w:eastAsia="ru-RU"/>
        </w:rPr>
        <w:t xml:space="preserve"> 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>арене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val="en-US" w:eastAsia="ru-RU"/>
        </w:rPr>
        <w:t xml:space="preserve"> 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>известно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val="en-US" w:eastAsia="ru-RU"/>
        </w:rPr>
        <w:t xml:space="preserve"> 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>как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val="en-US" w:eastAsia="ru-RU"/>
        </w:rPr>
        <w:t xml:space="preserve"> EMERCOM of Russia (Emergency Control Ministry of Russia).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val="en-US" w:eastAsia="ru-RU"/>
        </w:rPr>
        <w:t xml:space="preserve">                                                                                                        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 xml:space="preserve">Официальной датой создания МЧС является 27 декабря 1990 года. Тогда был образован Российский корпус спасателей (РКС). </w:t>
      </w:r>
      <w:proofErr w:type="gramStart"/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>Впоследствии РКС переименован в Государственный Комитет по чрезвычайным ситуациям (ГКЧС) Позже, 19 ноября 1991 года, на базе Государственного комитета РСФСР по чрезвычайным ситуациям и Штаба гражданской обороны РСФСР, был образован Государственный комитет по делам гражданской обороны, чрезвычайным ситуациям и ликвидации последствий стихийных бедствий при Президенте РСФСР.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 xml:space="preserve">                                                                                                                                                               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>30 сентября 1992 года, Государственный комитет по делам гражданской обороны, чрезвычайным ситуациям и ликвидации</w:t>
      </w:r>
      <w:proofErr w:type="gramEnd"/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 xml:space="preserve"> последствий стихийных бедствий при Президенте РСФСР был реорганизован в Государственный комитет Российской Федерации по делам гражданской обороны, чрезвычайным ситуациям и ликвидации последствий стихийных бедствий.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 xml:space="preserve">                                                                                                        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 xml:space="preserve">И 10 января 1994 года, Государственный комитет Российской Федерации по делам гражданской обороны, чрезвычайным ситуациям и ликвидации последствий стихийных бедствий был преобразован в Министерство Российской Федерации по делам гражданской обороны, чрезвычайным ситуациям и ликвидации последствий стихийных бедствий (МЧС России). Его возглавил новое министр Сергей </w:t>
      </w:r>
      <w:proofErr w:type="spellStart"/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>Кужугетович</w:t>
      </w:r>
      <w:proofErr w:type="spellEnd"/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 xml:space="preserve"> Шойгу, с 21 мая 2012 этот пост занимает Пучков Владимир Андреевич.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 xml:space="preserve">                                    </w:t>
      </w:r>
      <w:r w:rsidRPr="007C1772">
        <w:rPr>
          <w:rFonts w:ascii="Times New Roman" w:eastAsia="Times New Roman" w:hAnsi="Times New Roman" w:cs="Times New Roman"/>
          <w:b/>
          <w:color w:val="183741"/>
          <w:kern w:val="36"/>
          <w:sz w:val="20"/>
          <w:szCs w:val="20"/>
          <w:shd w:val="clear" w:color="auto" w:fill="FFFFFF"/>
          <w:lang w:eastAsia="ru-RU"/>
        </w:rPr>
        <w:t>Основными задачами МЧС России являются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>: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 xml:space="preserve">                                                                                                                     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>1) выработка и реализация государственной политики в области гражданской обороны, защиты населения и территорий от чрезвычайных ситуаций, обеспечения пожарной безопасности, а также безопасности людей на водных объектах в пределах компетенции МЧС России;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 xml:space="preserve">                                                                                                        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>2) организация подготовки и утверждения в установленном порядке проектов нормативных правовых актов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объектах;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 xml:space="preserve">                                                                                       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>3) осуществление управления в области гражданской обороны, защиты населения и территорий от чрезвычайных ситуаций, обеспечения пожарной безопасности, безопасности людей на водных объектах, а также управление деятельностью федеральных органов исполнительной власти в рамках единой государственной системы предупреждения и ликвидации чрезвычайных ситуаций;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 xml:space="preserve">                                                                 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>4) осуществление нормативного регулирования в целях предупреждения, прогнозирования и смягчения последствий чрезвычайных ситуаций и пожаров, а также осуществление специальных, разрешительных, надзорных и контрольных функций по вопросам, отнесенным к компетенции МЧС России;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 xml:space="preserve">                                                  </w:t>
      </w:r>
      <w:r w:rsidRPr="007C1772">
        <w:rPr>
          <w:rFonts w:ascii="Times New Roman" w:eastAsia="Times New Roman" w:hAnsi="Times New Roman" w:cs="Times New Roman"/>
          <w:color w:val="183741"/>
          <w:kern w:val="36"/>
          <w:sz w:val="20"/>
          <w:szCs w:val="20"/>
          <w:shd w:val="clear" w:color="auto" w:fill="FFFFFF"/>
          <w:lang w:eastAsia="ru-RU"/>
        </w:rPr>
        <w:t>5) осуществление деятельности по организации и ведению гражданской обороны, экстренному реагированию при чрезвычайных ситуациях, защите населения и территорий от чрезвычайных ситуаций и пожаров, обеспечению безопасности людей на водных объектах, а также осуществление мер по чрезвычайному гуманитарному реагированию, в том числе за пределами Российской Федерации.</w:t>
      </w:r>
    </w:p>
    <w:p w:rsidR="007C1772" w:rsidRPr="007C1772" w:rsidRDefault="007C1772" w:rsidP="007C1772">
      <w:pPr>
        <w:pStyle w:val="a3"/>
        <w:shd w:val="clear" w:color="auto" w:fill="FFFFFF"/>
        <w:spacing w:before="120" w:beforeAutospacing="0" w:after="312" w:afterAutospacing="0"/>
        <w:rPr>
          <w:color w:val="000000"/>
          <w:sz w:val="20"/>
          <w:szCs w:val="20"/>
        </w:rPr>
      </w:pPr>
      <w:r w:rsidRPr="007C1772">
        <w:rPr>
          <w:b/>
          <w:bCs/>
          <w:i/>
          <w:iCs/>
          <w:color w:val="000000"/>
          <w:sz w:val="20"/>
          <w:szCs w:val="20"/>
        </w:rPr>
        <w:t>Гражданская оборона</w:t>
      </w:r>
      <w:r w:rsidRPr="007C1772">
        <w:rPr>
          <w:b/>
          <w:color w:val="000000"/>
          <w:sz w:val="20"/>
          <w:szCs w:val="20"/>
        </w:rPr>
        <w:t> — система мероприятий по подготовке к защите и по защите населения, материальных и культурных ценностей от опасностей, возникающих при ведении </w:t>
      </w:r>
      <w:hyperlink r:id="rId5" w:tooltip="Военные действия" w:history="1">
        <w:r w:rsidRPr="007C1772">
          <w:rPr>
            <w:rStyle w:val="a4"/>
            <w:b/>
            <w:color w:val="024C8B"/>
            <w:sz w:val="20"/>
            <w:szCs w:val="20"/>
            <w:u w:val="none"/>
          </w:rPr>
          <w:t>военных действий</w:t>
        </w:r>
      </w:hyperlink>
      <w:r w:rsidRPr="007C1772">
        <w:rPr>
          <w:b/>
          <w:color w:val="000000"/>
          <w:sz w:val="20"/>
          <w:szCs w:val="20"/>
        </w:rPr>
        <w:t> или вследствие этих действий, а также при возникновении </w:t>
      </w:r>
      <w:hyperlink r:id="rId6" w:tooltip="Чрезвычайная ситуация" w:history="1">
        <w:r w:rsidRPr="007C1772">
          <w:rPr>
            <w:rStyle w:val="a4"/>
            <w:b/>
            <w:color w:val="024C8B"/>
            <w:sz w:val="20"/>
            <w:szCs w:val="20"/>
            <w:u w:val="none"/>
          </w:rPr>
          <w:t>чрезвычайных ситуаций</w:t>
        </w:r>
      </w:hyperlink>
      <w:r w:rsidRPr="007C1772">
        <w:rPr>
          <w:b/>
          <w:color w:val="000000"/>
          <w:sz w:val="20"/>
          <w:szCs w:val="20"/>
        </w:rPr>
        <w:t> природного и техногенного характера.</w:t>
      </w:r>
      <w:r w:rsidRPr="007C1772">
        <w:rPr>
          <w:color w:val="000000"/>
          <w:sz w:val="20"/>
          <w:szCs w:val="20"/>
        </w:rPr>
        <w:t xml:space="preserve"> Организация и ведение гражданской обороны являются одними из важнейших функций </w:t>
      </w:r>
      <w:hyperlink r:id="rId7" w:tooltip="Государство" w:history="1">
        <w:r w:rsidRPr="007C1772">
          <w:rPr>
            <w:rStyle w:val="a4"/>
            <w:color w:val="024C8B"/>
            <w:sz w:val="20"/>
            <w:szCs w:val="20"/>
            <w:u w:val="none"/>
          </w:rPr>
          <w:t>государства</w:t>
        </w:r>
      </w:hyperlink>
      <w:r w:rsidRPr="007C1772">
        <w:rPr>
          <w:color w:val="000000"/>
          <w:sz w:val="20"/>
          <w:szCs w:val="20"/>
        </w:rPr>
        <w:t>, составными частями оборонного строительства, обеспечения безопасности государства.</w:t>
      </w:r>
      <w:r w:rsidRPr="007C1772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 w:rsidRPr="007C1772">
        <w:rPr>
          <w:b/>
          <w:color w:val="000000"/>
          <w:sz w:val="20"/>
          <w:szCs w:val="20"/>
        </w:rPr>
        <w:t>Гражданская оборона</w:t>
      </w:r>
      <w:r w:rsidRPr="007C1772">
        <w:rPr>
          <w:color w:val="000000"/>
          <w:sz w:val="20"/>
          <w:szCs w:val="20"/>
        </w:rPr>
        <w:t xml:space="preserve"> (ГО) является одной из важнейших функций государства, составной части оборонного строительства и обеспечения безопасности населения страны. Общее руководство гражданской обороной осуществляет Правительство Российской Федерации. Руководство гражданской обороной в федеральных округах исполнительной власти обеспечивают их руководители, которые по должности являются начальниками ГО. В настоящее время сформирована достаточно эффективная законодательная и нормативно-правовая база, направленная на обеспечение безопасности человека. Приняты Федеральные законы «О защите населения и территорий от чрезвычайных ситуаций природного и техногенного характера», «Об аварийно-спасательных службах и статусе спасателей» и «О гражданской обороне». Защита населения достигается подготовкой и использованием современных сил и средств защиты, внедрением передовых технологий. Для совершенствования радиационной и химической защиты предусматривается создание и своевременное освежение резерва средств индивидуальной защиты, медицинских средств защиты, лекарственных препаратов и медицинской техники. Кроме того, важнейшей задачей ГО является повышение устойчивости функционирования важных объектов экономики. Действует отлаженный государственный механизм по предупреждению возникновения и развития чрезвычайных ситуаций, </w:t>
      </w:r>
      <w:r w:rsidRPr="007C1772">
        <w:rPr>
          <w:color w:val="000000"/>
          <w:sz w:val="20"/>
          <w:szCs w:val="20"/>
        </w:rPr>
        <w:lastRenderedPageBreak/>
        <w:t>снижению потерь среди населения и материального ущерба в экономике. В связи с возросшей угрозой применения химического, биологического и других видов оружия руководством гражданской обороны уделяется серьёзное внимание использованию ресурсов ГО для противодействия терроризму, развитию сети наблюдения и лабораторного контроля.</w:t>
      </w:r>
      <w:r w:rsidRPr="007C1772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</w:t>
      </w:r>
      <w:proofErr w:type="gramStart"/>
      <w:r w:rsidRPr="007C1772">
        <w:rPr>
          <w:b/>
          <w:bCs/>
          <w:i/>
          <w:iCs/>
          <w:color w:val="000000"/>
          <w:sz w:val="20"/>
          <w:szCs w:val="20"/>
        </w:rPr>
        <w:t>Основные задачи, решаемые гражданской обороной:</w:t>
      </w:r>
      <w:r w:rsidRPr="007C1772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</w:t>
      </w:r>
      <w:r w:rsidRPr="007C1772">
        <w:rPr>
          <w:color w:val="000000"/>
          <w:sz w:val="20"/>
          <w:szCs w:val="20"/>
        </w:rPr>
        <w:t>- защита населения от последствий аварий, стихийных бедствий и современных средств поражения (</w:t>
      </w:r>
      <w:hyperlink r:id="rId8" w:tooltip="Пожар" w:history="1">
        <w:r w:rsidRPr="007C1772">
          <w:rPr>
            <w:rStyle w:val="a4"/>
            <w:color w:val="024C8B"/>
            <w:sz w:val="20"/>
            <w:szCs w:val="20"/>
            <w:u w:val="none"/>
          </w:rPr>
          <w:t>пожаров</w:t>
        </w:r>
      </w:hyperlink>
      <w:r w:rsidRPr="007C1772">
        <w:rPr>
          <w:color w:val="000000"/>
          <w:sz w:val="20"/>
          <w:szCs w:val="20"/>
        </w:rPr>
        <w:t>, </w:t>
      </w:r>
      <w:hyperlink r:id="rId9" w:tooltip="Взрыв" w:history="1">
        <w:r w:rsidRPr="007C1772">
          <w:rPr>
            <w:rStyle w:val="a4"/>
            <w:color w:val="024C8B"/>
            <w:sz w:val="20"/>
            <w:szCs w:val="20"/>
            <w:u w:val="none"/>
          </w:rPr>
          <w:t>взрывов</w:t>
        </w:r>
      </w:hyperlink>
      <w:r w:rsidRPr="007C1772">
        <w:rPr>
          <w:color w:val="000000"/>
          <w:sz w:val="20"/>
          <w:szCs w:val="20"/>
        </w:rPr>
        <w:t>, выбросов </w:t>
      </w:r>
      <w:hyperlink r:id="rId10" w:tooltip="Сильнодействующие ядовитые вещества" w:history="1">
        <w:r w:rsidRPr="007C1772">
          <w:rPr>
            <w:rStyle w:val="a4"/>
            <w:color w:val="024C8B"/>
            <w:sz w:val="20"/>
            <w:szCs w:val="20"/>
            <w:u w:val="none"/>
          </w:rPr>
          <w:t>сильнодействующих ядовитых веществ</w:t>
        </w:r>
      </w:hyperlink>
      <w:r w:rsidRPr="007C1772">
        <w:rPr>
          <w:color w:val="000000"/>
          <w:sz w:val="20"/>
          <w:szCs w:val="20"/>
        </w:rPr>
        <w:t>, </w:t>
      </w:r>
      <w:hyperlink r:id="rId11" w:tooltip="Эпидемия" w:history="1">
        <w:r w:rsidRPr="007C1772">
          <w:rPr>
            <w:rStyle w:val="a4"/>
            <w:color w:val="024C8B"/>
            <w:sz w:val="20"/>
            <w:szCs w:val="20"/>
            <w:u w:val="none"/>
          </w:rPr>
          <w:t>эпидемий</w:t>
        </w:r>
      </w:hyperlink>
      <w:r w:rsidRPr="007C1772">
        <w:rPr>
          <w:color w:val="000000"/>
          <w:sz w:val="20"/>
          <w:szCs w:val="20"/>
        </w:rPr>
        <w:t> и т. д.);</w:t>
      </w:r>
      <w:r w:rsidRPr="007C1772">
        <w:rPr>
          <w:color w:val="000000"/>
          <w:sz w:val="20"/>
          <w:szCs w:val="20"/>
        </w:rPr>
        <w:t xml:space="preserve">                                                       </w:t>
      </w:r>
      <w:r w:rsidRPr="007C1772">
        <w:rPr>
          <w:color w:val="000000"/>
          <w:sz w:val="20"/>
          <w:szCs w:val="20"/>
        </w:rPr>
        <w:t>- координация деятельности органов управления по прогнозированию, предупреждению и ликвидации последствий </w:t>
      </w:r>
      <w:hyperlink r:id="rId12" w:tooltip="Экологическое бедствие (страница отсутствует)" w:history="1">
        <w:r w:rsidRPr="007C1772">
          <w:rPr>
            <w:rStyle w:val="a4"/>
            <w:color w:val="024C8B"/>
            <w:sz w:val="20"/>
            <w:szCs w:val="20"/>
            <w:u w:val="none"/>
          </w:rPr>
          <w:t>экологических</w:t>
        </w:r>
      </w:hyperlink>
      <w:r w:rsidRPr="007C1772">
        <w:rPr>
          <w:color w:val="000000"/>
          <w:sz w:val="20"/>
          <w:szCs w:val="20"/>
        </w:rPr>
        <w:t> и стихийных бедствий, аварий и катастроф;</w:t>
      </w:r>
      <w:r w:rsidRPr="007C1772">
        <w:rPr>
          <w:color w:val="000000"/>
          <w:sz w:val="20"/>
          <w:szCs w:val="20"/>
        </w:rPr>
        <w:t xml:space="preserve">                                                                                    </w:t>
      </w:r>
      <w:r w:rsidRPr="007C1772">
        <w:rPr>
          <w:color w:val="000000"/>
          <w:sz w:val="20"/>
          <w:szCs w:val="20"/>
        </w:rPr>
        <w:t>- создание и поддержание в готовности систем управления, оповещения, связи, организация наблюдения и контроля за</w:t>
      </w:r>
      <w:proofErr w:type="gramEnd"/>
      <w:r w:rsidRPr="007C1772">
        <w:rPr>
          <w:color w:val="000000"/>
          <w:sz w:val="20"/>
          <w:szCs w:val="20"/>
        </w:rPr>
        <w:t> </w:t>
      </w:r>
      <w:hyperlink r:id="rId13" w:tooltip="Радиационная обстановка (страница отсутствует)" w:history="1">
        <w:r w:rsidRPr="007C1772">
          <w:rPr>
            <w:rStyle w:val="a4"/>
            <w:color w:val="024C8B"/>
            <w:sz w:val="20"/>
            <w:szCs w:val="20"/>
            <w:u w:val="none"/>
          </w:rPr>
          <w:t>радиационной</w:t>
        </w:r>
      </w:hyperlink>
      <w:r w:rsidRPr="007C1772">
        <w:rPr>
          <w:color w:val="000000"/>
          <w:sz w:val="20"/>
          <w:szCs w:val="20"/>
        </w:rPr>
        <w:t>, </w:t>
      </w:r>
      <w:hyperlink r:id="rId14" w:tooltip="Химическая обстановка (страница отсутствует)" w:history="1">
        <w:r w:rsidRPr="007C1772">
          <w:rPr>
            <w:rStyle w:val="a4"/>
            <w:color w:val="024C8B"/>
            <w:sz w:val="20"/>
            <w:szCs w:val="20"/>
            <w:u w:val="none"/>
          </w:rPr>
          <w:t>химической</w:t>
        </w:r>
      </w:hyperlink>
      <w:r w:rsidRPr="007C1772">
        <w:rPr>
          <w:color w:val="000000"/>
          <w:sz w:val="20"/>
          <w:szCs w:val="20"/>
        </w:rPr>
        <w:t> и </w:t>
      </w:r>
      <w:hyperlink r:id="rId15" w:tooltip="Биологическая обстановка" w:history="1">
        <w:r w:rsidRPr="007C1772">
          <w:rPr>
            <w:rStyle w:val="a4"/>
            <w:color w:val="024C8B"/>
            <w:sz w:val="20"/>
            <w:szCs w:val="20"/>
            <w:u w:val="none"/>
          </w:rPr>
          <w:t>биологической обстановкой</w:t>
        </w:r>
      </w:hyperlink>
      <w:r w:rsidRPr="007C1772">
        <w:rPr>
          <w:color w:val="000000"/>
          <w:sz w:val="20"/>
          <w:szCs w:val="20"/>
        </w:rPr>
        <w:t>;</w:t>
      </w:r>
      <w:r w:rsidRPr="007C1772">
        <w:rPr>
          <w:color w:val="000000"/>
          <w:sz w:val="20"/>
          <w:szCs w:val="20"/>
        </w:rPr>
        <w:t xml:space="preserve">                                                                                       </w:t>
      </w:r>
      <w:r w:rsidRPr="007C1772">
        <w:rPr>
          <w:color w:val="000000"/>
          <w:sz w:val="20"/>
          <w:szCs w:val="20"/>
        </w:rPr>
        <w:t>- повышение устойчивости объектов экономики и отраслей, и их функционирования в </w:t>
      </w:r>
      <w:hyperlink r:id="rId16" w:tooltip="Чрезвычайная ситуация" w:history="1">
        <w:r w:rsidRPr="007C1772">
          <w:rPr>
            <w:rStyle w:val="a4"/>
            <w:color w:val="024C8B"/>
            <w:sz w:val="20"/>
            <w:szCs w:val="20"/>
            <w:u w:val="none"/>
          </w:rPr>
          <w:t>чрезвычайных условиях</w:t>
        </w:r>
      </w:hyperlink>
      <w:r w:rsidRPr="007C1772">
        <w:rPr>
          <w:color w:val="000000"/>
          <w:sz w:val="20"/>
          <w:szCs w:val="20"/>
        </w:rPr>
        <w:t>;</w:t>
      </w:r>
      <w:r w:rsidRPr="007C1772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7C1772">
        <w:rPr>
          <w:color w:val="000000"/>
          <w:sz w:val="20"/>
          <w:szCs w:val="20"/>
        </w:rPr>
        <w:t>- проведение </w:t>
      </w:r>
      <w:hyperlink r:id="rId17" w:tooltip="Аварийно-спасательные и другие неотложные работы" w:history="1">
        <w:r w:rsidRPr="007C1772">
          <w:rPr>
            <w:rStyle w:val="a4"/>
            <w:color w:val="024C8B"/>
            <w:sz w:val="20"/>
            <w:szCs w:val="20"/>
            <w:u w:val="none"/>
          </w:rPr>
          <w:t>аварийно-спасательных и других неотложных работ</w:t>
        </w:r>
      </w:hyperlink>
      <w:r w:rsidRPr="007C1772">
        <w:rPr>
          <w:color w:val="000000"/>
          <w:sz w:val="20"/>
          <w:szCs w:val="20"/>
        </w:rPr>
        <w:t>;</w:t>
      </w:r>
      <w:r w:rsidRPr="007C1772">
        <w:rPr>
          <w:color w:val="000000"/>
          <w:sz w:val="20"/>
          <w:szCs w:val="20"/>
        </w:rPr>
        <w:t xml:space="preserve">                                                                                          </w:t>
      </w:r>
      <w:r w:rsidRPr="007C1772">
        <w:rPr>
          <w:color w:val="000000"/>
          <w:sz w:val="20"/>
          <w:szCs w:val="20"/>
        </w:rPr>
        <w:t>- поиск потерпевших аварию космических кораблей, </w:t>
      </w:r>
      <w:hyperlink r:id="rId18" w:tooltip="Самолёт" w:history="1">
        <w:r w:rsidRPr="007C1772">
          <w:rPr>
            <w:rStyle w:val="a4"/>
            <w:color w:val="024C8B"/>
            <w:sz w:val="20"/>
            <w:szCs w:val="20"/>
            <w:u w:val="none"/>
          </w:rPr>
          <w:t>самолётов</w:t>
        </w:r>
      </w:hyperlink>
      <w:r w:rsidRPr="007C1772">
        <w:rPr>
          <w:color w:val="000000"/>
          <w:sz w:val="20"/>
          <w:szCs w:val="20"/>
        </w:rPr>
        <w:t>, </w:t>
      </w:r>
      <w:hyperlink r:id="rId19" w:tooltip="Вертолёт" w:history="1">
        <w:r w:rsidRPr="007C1772">
          <w:rPr>
            <w:rStyle w:val="a4"/>
            <w:color w:val="024C8B"/>
            <w:sz w:val="20"/>
            <w:szCs w:val="20"/>
            <w:u w:val="none"/>
          </w:rPr>
          <w:t>вертолётов</w:t>
        </w:r>
      </w:hyperlink>
      <w:r w:rsidRPr="007C1772">
        <w:rPr>
          <w:color w:val="000000"/>
          <w:sz w:val="20"/>
          <w:szCs w:val="20"/>
        </w:rPr>
        <w:t> и других летательных аппаратов;</w:t>
      </w:r>
      <w:r w:rsidRPr="007C1772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7C1772">
        <w:rPr>
          <w:color w:val="000000"/>
          <w:sz w:val="20"/>
          <w:szCs w:val="20"/>
        </w:rPr>
        <w:t>- специальная подготовка руководящих кадров и сил, всеобщее обучение населения способам защиты и действиям в чрезвычайных ситуациях мирного и военного времени;</w:t>
      </w:r>
      <w:r w:rsidRPr="007C1772">
        <w:rPr>
          <w:color w:val="000000"/>
          <w:sz w:val="20"/>
          <w:szCs w:val="20"/>
        </w:rPr>
        <w:t xml:space="preserve">                                                                                              </w:t>
      </w:r>
      <w:r w:rsidRPr="007C1772">
        <w:rPr>
          <w:color w:val="000000"/>
          <w:sz w:val="20"/>
          <w:szCs w:val="20"/>
        </w:rPr>
        <w:t>- накопление фонда защитных сооружений для укрытия населения;</w:t>
      </w:r>
      <w:r w:rsidRPr="007C1772">
        <w:rPr>
          <w:color w:val="000000"/>
          <w:sz w:val="20"/>
          <w:szCs w:val="20"/>
        </w:rPr>
        <w:t xml:space="preserve">                                                                                                             </w:t>
      </w:r>
      <w:r w:rsidRPr="007C1772">
        <w:rPr>
          <w:color w:val="000000"/>
          <w:sz w:val="20"/>
          <w:szCs w:val="20"/>
        </w:rPr>
        <w:t>- обеспечение населения средствами индивидуальной защиты и организация изготовления простейших средств защиты самим населением;</w:t>
      </w:r>
      <w:r w:rsidRPr="007C1772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Pr="007C1772">
        <w:rPr>
          <w:color w:val="000000"/>
          <w:sz w:val="20"/>
          <w:szCs w:val="20"/>
        </w:rPr>
        <w:t>- эвакуация населения из крупных городов и прилегающих к ним населённых пунктов, которые могут попасть в зону возможных сильных разрушений или катастрофического затопления;</w:t>
      </w:r>
      <w:r w:rsidRPr="007C1772">
        <w:rPr>
          <w:color w:val="000000"/>
          <w:sz w:val="20"/>
          <w:szCs w:val="20"/>
        </w:rPr>
        <w:t xml:space="preserve">                                                                             </w:t>
      </w:r>
      <w:r w:rsidRPr="007C1772">
        <w:rPr>
          <w:color w:val="000000"/>
          <w:sz w:val="20"/>
          <w:szCs w:val="20"/>
        </w:rPr>
        <w:t>- организация оповещения населения об угрозе нападения противника с воздуха, о радиоактивном, химическом и бактериологическом заражении, стихийных бедствиях;</w:t>
      </w:r>
      <w:r w:rsidRPr="007C1772">
        <w:rPr>
          <w:color w:val="000000"/>
          <w:sz w:val="20"/>
          <w:szCs w:val="20"/>
        </w:rPr>
        <w:t xml:space="preserve">                                                                                      </w:t>
      </w:r>
      <w:r w:rsidRPr="007C1772">
        <w:rPr>
          <w:color w:val="000000"/>
          <w:sz w:val="20"/>
          <w:szCs w:val="20"/>
        </w:rPr>
        <w:t>- обучение населения защите от оружия массового поражения, а также ведению спасательных и неотложных аварийно-восстановительных работ.</w:t>
      </w:r>
      <w:r w:rsidRPr="007C1772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</w:t>
      </w:r>
      <w:r w:rsidRPr="007C1772">
        <w:rPr>
          <w:b/>
          <w:color w:val="000000"/>
          <w:sz w:val="20"/>
          <w:szCs w:val="20"/>
        </w:rPr>
        <w:t>История в СССР и РФ</w:t>
      </w:r>
      <w:r w:rsidRPr="007C1772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Pr="007C1772">
        <w:rPr>
          <w:color w:val="000000"/>
          <w:sz w:val="20"/>
          <w:szCs w:val="20"/>
        </w:rPr>
        <w:t>- Система гражданской обороны в </w:t>
      </w:r>
      <w:hyperlink r:id="rId20" w:tooltip="СССР" w:history="1">
        <w:r w:rsidRPr="007C1772">
          <w:rPr>
            <w:rStyle w:val="a4"/>
            <w:color w:val="024C8B"/>
            <w:sz w:val="20"/>
            <w:szCs w:val="20"/>
            <w:u w:val="none"/>
          </w:rPr>
          <w:t>СССР</w:t>
        </w:r>
      </w:hyperlink>
      <w:r w:rsidRPr="007C1772">
        <w:rPr>
          <w:color w:val="000000"/>
          <w:sz w:val="20"/>
          <w:szCs w:val="20"/>
        </w:rPr>
        <w:t> ведёт отсчёт от </w:t>
      </w:r>
      <w:hyperlink r:id="rId21" w:tooltip="4 октября" w:history="1">
        <w:r w:rsidRPr="007C1772">
          <w:rPr>
            <w:rStyle w:val="a4"/>
            <w:color w:val="024C8B"/>
            <w:sz w:val="20"/>
            <w:szCs w:val="20"/>
            <w:u w:val="none"/>
          </w:rPr>
          <w:t>4 октября</w:t>
        </w:r>
      </w:hyperlink>
      <w:r w:rsidRPr="007C1772">
        <w:rPr>
          <w:color w:val="000000"/>
          <w:sz w:val="20"/>
          <w:szCs w:val="20"/>
        </w:rPr>
        <w:t> </w:t>
      </w:r>
      <w:hyperlink r:id="rId22" w:tooltip="1932 год" w:history="1">
        <w:r w:rsidRPr="007C1772">
          <w:rPr>
            <w:rStyle w:val="a4"/>
            <w:color w:val="024C8B"/>
            <w:sz w:val="20"/>
            <w:szCs w:val="20"/>
            <w:u w:val="none"/>
          </w:rPr>
          <w:t>1932 года</w:t>
        </w:r>
      </w:hyperlink>
      <w:r w:rsidRPr="007C1772">
        <w:rPr>
          <w:color w:val="000000"/>
          <w:sz w:val="20"/>
          <w:szCs w:val="20"/>
        </w:rPr>
        <w:t>, когда была образована местная противовоздушная оборона (</w:t>
      </w:r>
      <w:hyperlink r:id="rId23" w:tooltip="МПВО" w:history="1">
        <w:r w:rsidRPr="007C1772">
          <w:rPr>
            <w:rStyle w:val="a4"/>
            <w:color w:val="024C8B"/>
            <w:sz w:val="20"/>
            <w:szCs w:val="20"/>
            <w:u w:val="none"/>
          </w:rPr>
          <w:t>МПВО</w:t>
        </w:r>
      </w:hyperlink>
      <w:r w:rsidRPr="007C1772">
        <w:rPr>
          <w:color w:val="000000"/>
          <w:sz w:val="20"/>
          <w:szCs w:val="20"/>
        </w:rPr>
        <w:t>) как составная часть системы </w:t>
      </w:r>
      <w:hyperlink r:id="rId24" w:tooltip="ПВО страны" w:history="1">
        <w:r w:rsidRPr="007C1772">
          <w:rPr>
            <w:rStyle w:val="a4"/>
            <w:color w:val="024C8B"/>
            <w:sz w:val="20"/>
            <w:szCs w:val="20"/>
            <w:u w:val="none"/>
          </w:rPr>
          <w:t>ПВО страны</w:t>
        </w:r>
      </w:hyperlink>
      <w:r w:rsidRPr="007C1772">
        <w:rPr>
          <w:color w:val="000000"/>
          <w:sz w:val="20"/>
          <w:szCs w:val="20"/>
        </w:rPr>
        <w:t>. МПВО представляла собой систему мероприятий, проводимых с местными органами власти в целях защиты населения и объектов экономики от нападения противника с воздуха, ликвидации последствий его ударов, создания нормальных условий для работы промышленных предприятий, электростанций, транспорта и др.</w:t>
      </w:r>
      <w:r w:rsidRPr="007C1772">
        <w:rPr>
          <w:color w:val="000000"/>
          <w:sz w:val="20"/>
          <w:szCs w:val="20"/>
        </w:rPr>
        <w:t xml:space="preserve">                                                                                 </w:t>
      </w:r>
      <w:r w:rsidRPr="007C1772">
        <w:rPr>
          <w:color w:val="000000"/>
          <w:sz w:val="20"/>
          <w:szCs w:val="20"/>
        </w:rPr>
        <w:t>- В </w:t>
      </w:r>
      <w:hyperlink r:id="rId25" w:tooltip="1940 год" w:history="1">
        <w:r w:rsidRPr="007C1772">
          <w:rPr>
            <w:rStyle w:val="a4"/>
            <w:color w:val="024C8B"/>
            <w:sz w:val="20"/>
            <w:szCs w:val="20"/>
            <w:u w:val="none"/>
          </w:rPr>
          <w:t>1940 году</w:t>
        </w:r>
      </w:hyperlink>
      <w:r w:rsidRPr="007C1772">
        <w:rPr>
          <w:color w:val="000000"/>
          <w:sz w:val="20"/>
          <w:szCs w:val="20"/>
        </w:rPr>
        <w:t> в качестве Главного управления МПВО была включена в систему </w:t>
      </w:r>
      <w:hyperlink r:id="rId26" w:tooltip="Народный комиссариат внутренних дел СССР" w:history="1">
        <w:r w:rsidRPr="007C1772">
          <w:rPr>
            <w:rStyle w:val="a4"/>
            <w:color w:val="024C8B"/>
            <w:sz w:val="20"/>
            <w:szCs w:val="20"/>
            <w:u w:val="none"/>
          </w:rPr>
          <w:t>НКВД</w:t>
        </w:r>
      </w:hyperlink>
      <w:r w:rsidRPr="007C1772">
        <w:rPr>
          <w:color w:val="000000"/>
          <w:sz w:val="20"/>
          <w:szCs w:val="20"/>
        </w:rPr>
        <w:t>-</w:t>
      </w:r>
      <w:hyperlink r:id="rId27" w:tooltip="МВД" w:history="1">
        <w:r w:rsidRPr="007C1772">
          <w:rPr>
            <w:rStyle w:val="a4"/>
            <w:color w:val="024C8B"/>
            <w:sz w:val="20"/>
            <w:szCs w:val="20"/>
            <w:u w:val="none"/>
          </w:rPr>
          <w:t>МВД</w:t>
        </w:r>
      </w:hyperlink>
      <w:r w:rsidRPr="007C1772">
        <w:rPr>
          <w:color w:val="000000"/>
          <w:sz w:val="20"/>
          <w:szCs w:val="20"/>
        </w:rPr>
        <w:t> СССР.</w:t>
      </w:r>
      <w:r w:rsidRPr="007C1772">
        <w:rPr>
          <w:color w:val="000000"/>
          <w:sz w:val="20"/>
          <w:szCs w:val="20"/>
        </w:rPr>
        <w:t xml:space="preserve">                                                                           </w:t>
      </w:r>
      <w:r w:rsidRPr="007C1772">
        <w:rPr>
          <w:color w:val="000000"/>
          <w:sz w:val="20"/>
          <w:szCs w:val="20"/>
        </w:rPr>
        <w:t>- В </w:t>
      </w:r>
      <w:hyperlink r:id="rId28" w:tooltip="1961" w:history="1">
        <w:r w:rsidRPr="007C1772">
          <w:rPr>
            <w:rStyle w:val="a4"/>
            <w:color w:val="024C8B"/>
            <w:sz w:val="20"/>
            <w:szCs w:val="20"/>
            <w:u w:val="none"/>
          </w:rPr>
          <w:t>1961</w:t>
        </w:r>
      </w:hyperlink>
      <w:r w:rsidRPr="007C1772">
        <w:rPr>
          <w:color w:val="000000"/>
          <w:sz w:val="20"/>
          <w:szCs w:val="20"/>
        </w:rPr>
        <w:t> МПВО была реорганизована в Гражданскую оборону (ГО) СССР, была введена должность начальника ГО. В </w:t>
      </w:r>
      <w:hyperlink r:id="rId29" w:tooltip="1971 год" w:history="1">
        <w:r w:rsidRPr="007C1772">
          <w:rPr>
            <w:rStyle w:val="a4"/>
            <w:color w:val="024C8B"/>
            <w:sz w:val="20"/>
            <w:szCs w:val="20"/>
            <w:u w:val="none"/>
          </w:rPr>
          <w:t>1971 году</w:t>
        </w:r>
      </w:hyperlink>
      <w:r w:rsidRPr="007C1772">
        <w:rPr>
          <w:color w:val="000000"/>
          <w:sz w:val="20"/>
          <w:szCs w:val="20"/>
        </w:rPr>
        <w:t> руководство ГО было возложено на </w:t>
      </w:r>
      <w:hyperlink r:id="rId30" w:tooltip="Министерство обороны СССР" w:history="1">
        <w:r w:rsidRPr="007C1772">
          <w:rPr>
            <w:rStyle w:val="a4"/>
            <w:color w:val="024C8B"/>
            <w:sz w:val="20"/>
            <w:szCs w:val="20"/>
            <w:u w:val="none"/>
          </w:rPr>
          <w:t>Министерство обороны СССР</w:t>
        </w:r>
      </w:hyperlink>
      <w:r w:rsidRPr="007C1772">
        <w:rPr>
          <w:color w:val="000000"/>
          <w:sz w:val="20"/>
          <w:szCs w:val="20"/>
        </w:rPr>
        <w:t>, повседневное руководство — на начальника ГО — заместителя министра обороны СССР (Начальник войск ГО).</w:t>
      </w:r>
      <w:r w:rsidRPr="007C1772">
        <w:rPr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7C1772">
        <w:rPr>
          <w:color w:val="000000"/>
          <w:sz w:val="20"/>
          <w:szCs w:val="20"/>
        </w:rPr>
        <w:t>- Ответственность за ГО на местах возлагалась на Советы Министров республик, </w:t>
      </w:r>
      <w:hyperlink r:id="rId31" w:tooltip="Исполком" w:history="1">
        <w:r w:rsidRPr="007C1772">
          <w:rPr>
            <w:rStyle w:val="a4"/>
            <w:color w:val="024C8B"/>
            <w:sz w:val="20"/>
            <w:szCs w:val="20"/>
            <w:u w:val="none"/>
          </w:rPr>
          <w:t>исполкомы</w:t>
        </w:r>
      </w:hyperlink>
      <w:r w:rsidRPr="007C1772">
        <w:rPr>
          <w:color w:val="000000"/>
          <w:sz w:val="20"/>
          <w:szCs w:val="20"/>
        </w:rPr>
        <w:t> </w:t>
      </w:r>
      <w:hyperlink r:id="rId32" w:tooltip="Советы народных депутатов" w:history="1">
        <w:r w:rsidRPr="007C1772">
          <w:rPr>
            <w:rStyle w:val="a4"/>
            <w:color w:val="024C8B"/>
            <w:sz w:val="20"/>
            <w:szCs w:val="20"/>
            <w:u w:val="none"/>
          </w:rPr>
          <w:t>Советов народных депутатов</w:t>
        </w:r>
      </w:hyperlink>
      <w:r w:rsidRPr="007C1772">
        <w:rPr>
          <w:color w:val="000000"/>
          <w:sz w:val="20"/>
          <w:szCs w:val="20"/>
        </w:rPr>
        <w:t>, министерства, ведомства, организации и предприятия, руководители которых являлись начальниками гражданской обороны. При них были созданы штабы ГО и различные службы.</w:t>
      </w:r>
      <w:r w:rsidRPr="007C1772">
        <w:rPr>
          <w:color w:val="000000"/>
          <w:sz w:val="20"/>
          <w:szCs w:val="20"/>
        </w:rPr>
        <w:t xml:space="preserve">                                          </w:t>
      </w:r>
      <w:r w:rsidRPr="007C1772">
        <w:rPr>
          <w:color w:val="000000"/>
          <w:sz w:val="20"/>
          <w:szCs w:val="20"/>
        </w:rPr>
        <w:t>- В </w:t>
      </w:r>
      <w:hyperlink r:id="rId33" w:tooltip="1991 год" w:history="1">
        <w:r w:rsidRPr="007C1772">
          <w:rPr>
            <w:rStyle w:val="a4"/>
            <w:color w:val="024C8B"/>
            <w:sz w:val="20"/>
            <w:szCs w:val="20"/>
            <w:u w:val="none"/>
          </w:rPr>
          <w:t>1991 году</w:t>
        </w:r>
      </w:hyperlink>
      <w:r w:rsidRPr="007C1772">
        <w:rPr>
          <w:color w:val="000000"/>
          <w:sz w:val="20"/>
          <w:szCs w:val="20"/>
        </w:rPr>
        <w:t> система ГО была включена в состав Государственного комитета РФ по делам гражданской обороны, чрезвычайным ситуациям и ликвидации последствий стихийных бедствий (с 1994 — </w:t>
      </w:r>
      <w:hyperlink r:id="rId34" w:tooltip="МЧС России" w:history="1">
        <w:r w:rsidRPr="007C1772">
          <w:rPr>
            <w:rStyle w:val="a4"/>
            <w:color w:val="024C8B"/>
            <w:sz w:val="20"/>
            <w:szCs w:val="20"/>
            <w:u w:val="none"/>
          </w:rPr>
          <w:t>МЧС</w:t>
        </w:r>
      </w:hyperlink>
      <w:r w:rsidRPr="007C1772">
        <w:rPr>
          <w:color w:val="000000"/>
          <w:sz w:val="20"/>
          <w:szCs w:val="20"/>
        </w:rPr>
        <w:t>)</w:t>
      </w:r>
    </w:p>
    <w:bookmarkEnd w:id="0"/>
    <w:p w:rsidR="00575461" w:rsidRPr="007C1772" w:rsidRDefault="007C1772" w:rsidP="007C1772">
      <w:pPr>
        <w:spacing w:line="240" w:lineRule="auto"/>
        <w:rPr>
          <w:sz w:val="20"/>
          <w:szCs w:val="20"/>
        </w:rPr>
      </w:pPr>
    </w:p>
    <w:sectPr w:rsidR="00575461" w:rsidRPr="007C1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772"/>
    <w:rsid w:val="007C1772"/>
    <w:rsid w:val="00A742D0"/>
    <w:rsid w:val="00E55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1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C177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17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C177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7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F%D0%BE%D0%B6%D0%B0%D1%80" TargetMode="External"/><Relationship Id="rId13" Type="http://schemas.openxmlformats.org/officeDocument/2006/relationships/hyperlink" Target="http://ru.wikipedia.org/w/index.php?title=%D0%A0%D0%B0%D0%B4%D0%B8%D0%B0%D1%86%D0%B8%D0%BE%D0%BD%D0%BD%D0%B0%D1%8F_%D0%BE%D0%B1%D1%81%D1%82%D0%B0%D0%BD%D0%BE%D0%B2%D0%BA%D0%B0&amp;action=edit&amp;redlink=1" TargetMode="External"/><Relationship Id="rId18" Type="http://schemas.openxmlformats.org/officeDocument/2006/relationships/hyperlink" Target="http://ru.wikipedia.org/wiki/%D0%A1%D0%B0%D0%BC%D0%BE%D0%BB%D1%91%D1%82" TargetMode="External"/><Relationship Id="rId26" Type="http://schemas.openxmlformats.org/officeDocument/2006/relationships/hyperlink" Target="http://ru.wikipedia.org/wiki/%D0%9D%D0%B0%D1%80%D0%BE%D0%B4%D0%BD%D1%8B%D0%B9_%D0%BA%D0%BE%D0%BC%D0%B8%D1%81%D1%81%D0%B0%D1%80%D0%B8%D0%B0%D1%82_%D0%B2%D0%BD%D1%83%D1%82%D1%80%D0%B5%D0%BD%D0%BD%D0%B8%D1%85_%D0%B4%D0%B5%D0%BB_%D0%A1%D0%A1%D0%A1%D0%A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4_%D0%BE%D0%BA%D1%82%D1%8F%D0%B1%D1%80%D1%8F" TargetMode="External"/><Relationship Id="rId34" Type="http://schemas.openxmlformats.org/officeDocument/2006/relationships/hyperlink" Target="http://ru.wikipedia.org/wiki/%D0%9C%D0%A7%D0%A1_%D0%A0%D0%BE%D1%81%D1%81%D0%B8%D0%B8" TargetMode="External"/><Relationship Id="rId7" Type="http://schemas.openxmlformats.org/officeDocument/2006/relationships/hyperlink" Target="http://ru.wikipedia.org/wiki/%D0%93%D0%BE%D1%81%D1%83%D0%B4%D0%B0%D1%80%D1%81%D1%82%D0%B2%D0%BE" TargetMode="External"/><Relationship Id="rId12" Type="http://schemas.openxmlformats.org/officeDocument/2006/relationships/hyperlink" Target="http://ru.wikipedia.org/w/index.php?title=%D0%AD%D0%BA%D0%BE%D0%BB%D0%BE%D0%B3%D0%B8%D1%87%D0%B5%D1%81%D0%BA%D0%BE%D0%B5_%D0%B1%D0%B5%D0%B4%D1%81%D1%82%D0%B2%D0%B8%D0%B5&amp;action=edit&amp;redlink=1" TargetMode="External"/><Relationship Id="rId17" Type="http://schemas.openxmlformats.org/officeDocument/2006/relationships/hyperlink" Target="http://ru.wikipedia.org/wiki/%D0%90%D0%B2%D0%B0%D1%80%D0%B8%D0%B9%D0%BD%D0%BE-%D1%81%D0%BF%D0%B0%D1%81%D0%B0%D1%82%D0%B5%D0%BB%D1%8C%D0%BD%D1%8B%D0%B5_%D0%B8_%D0%B4%D1%80%D1%83%D0%B3%D0%B8%D0%B5_%D0%BD%D0%B5%D0%BE%D1%82%D0%BB%D0%BE%D0%B6%D0%BD%D1%8B%D0%B5_%D1%80%D0%B0%D0%B1%D0%BE%D1%82%D1%8B" TargetMode="External"/><Relationship Id="rId25" Type="http://schemas.openxmlformats.org/officeDocument/2006/relationships/hyperlink" Target="http://ru.wikipedia.org/wiki/1940_%D0%B3%D0%BE%D0%B4" TargetMode="External"/><Relationship Id="rId33" Type="http://schemas.openxmlformats.org/officeDocument/2006/relationships/hyperlink" Target="http://ru.wikipedia.org/wiki/1991_%D0%B3%D0%BE%D0%B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ru.wikipedia.org/wiki/%D0%A7%D1%80%D0%B5%D0%B7%D0%B2%D1%8B%D1%87%D0%B0%D0%B9%D0%BD%D0%B0%D1%8F_%D1%81%D0%B8%D1%82%D1%83%D0%B0%D1%86%D0%B8%D1%8F" TargetMode="External"/><Relationship Id="rId20" Type="http://schemas.openxmlformats.org/officeDocument/2006/relationships/hyperlink" Target="http://ru.wikipedia.org/wiki/%D0%A1%D0%A1%D0%A1%D0%A0" TargetMode="External"/><Relationship Id="rId29" Type="http://schemas.openxmlformats.org/officeDocument/2006/relationships/hyperlink" Target="http://ru.wikipedia.org/wiki/1971_%D0%B3%D0%BE%D0%B4" TargetMode="External"/><Relationship Id="rId1" Type="http://schemas.openxmlformats.org/officeDocument/2006/relationships/styles" Target="styles.xml"/><Relationship Id="rId6" Type="http://schemas.openxmlformats.org/officeDocument/2006/relationships/hyperlink" Target="http://ru.wikipedia.org/wiki/%D0%A7%D1%80%D0%B5%D0%B7%D0%B2%D1%8B%D1%87%D0%B0%D0%B9%D0%BD%D0%B0%D1%8F_%D1%81%D0%B8%D1%82%D1%83%D0%B0%D1%86%D0%B8%D1%8F" TargetMode="External"/><Relationship Id="rId11" Type="http://schemas.openxmlformats.org/officeDocument/2006/relationships/hyperlink" Target="http://ru.wikipedia.org/wiki/%D0%AD%D0%BF%D0%B8%D0%B4%D0%B5%D0%BC%D0%B8%D1%8F" TargetMode="External"/><Relationship Id="rId24" Type="http://schemas.openxmlformats.org/officeDocument/2006/relationships/hyperlink" Target="http://ru.wikipedia.org/wiki/%D0%9F%D0%92%D0%9E_%D1%81%D1%82%D1%80%D0%B0%D0%BD%D1%8B" TargetMode="External"/><Relationship Id="rId32" Type="http://schemas.openxmlformats.org/officeDocument/2006/relationships/hyperlink" Target="http://ru.wikipedia.org/wiki/%D0%A1%D0%BE%D0%B2%D0%B5%D1%82%D1%8B_%D0%BD%D0%B0%D1%80%D0%BE%D0%B4%D0%BD%D1%8B%D1%85_%D0%B4%D0%B5%D0%BF%D1%83%D1%82%D0%B0%D1%82%D0%BE%D0%B2" TargetMode="External"/><Relationship Id="rId5" Type="http://schemas.openxmlformats.org/officeDocument/2006/relationships/hyperlink" Target="http://ru.wikipedia.org/wiki/%D0%92%D0%BE%D0%B5%D0%BD%D0%BD%D1%8B%D0%B5_%D0%B4%D0%B5%D0%B9%D1%81%D1%82%D0%B2%D0%B8%D1%8F" TargetMode="External"/><Relationship Id="rId15" Type="http://schemas.openxmlformats.org/officeDocument/2006/relationships/hyperlink" Target="http://ru.wikipedia.org/wiki/%D0%91%D0%B8%D0%BE%D0%BB%D0%BE%D0%B3%D0%B8%D1%87%D0%B5%D1%81%D0%BA%D0%B0%D1%8F_%D0%BE%D0%B1%D1%81%D1%82%D0%B0%D0%BD%D0%BE%D0%B2%D0%BA%D0%B0" TargetMode="External"/><Relationship Id="rId23" Type="http://schemas.openxmlformats.org/officeDocument/2006/relationships/hyperlink" Target="http://ru.wikipedia.org/wiki/%D0%9C%D0%9F%D0%92%D0%9E" TargetMode="External"/><Relationship Id="rId28" Type="http://schemas.openxmlformats.org/officeDocument/2006/relationships/hyperlink" Target="http://ru.wikipedia.org/wiki/1961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ru.wikipedia.org/wiki/%D0%A1%D0%B8%D0%BB%D1%8C%D0%BD%D0%BE%D0%B4%D0%B5%D0%B9%D1%81%D1%82%D0%B2%D1%83%D1%8E%D1%89%D0%B8%D0%B5_%D1%8F%D0%B4%D0%BE%D0%B2%D0%B8%D1%82%D1%8B%D0%B5_%D0%B2%D0%B5%D1%89%D0%B5%D1%81%D1%82%D0%B2%D0%B0" TargetMode="External"/><Relationship Id="rId19" Type="http://schemas.openxmlformats.org/officeDocument/2006/relationships/hyperlink" Target="http://ru.wikipedia.org/wiki/%D0%92%D0%B5%D1%80%D1%82%D0%BE%D0%BB%D1%91%D1%82" TargetMode="External"/><Relationship Id="rId31" Type="http://schemas.openxmlformats.org/officeDocument/2006/relationships/hyperlink" Target="http://ru.wikipedia.org/wiki/%D0%98%D1%81%D0%BF%D0%BE%D0%BB%D0%BA%D0%BE%D0%B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2%D0%B7%D1%80%D1%8B%D0%B2" TargetMode="External"/><Relationship Id="rId14" Type="http://schemas.openxmlformats.org/officeDocument/2006/relationships/hyperlink" Target="http://ru.wikipedia.org/w/index.php?title=%D0%A5%D0%B8%D0%BC%D0%B8%D1%87%D0%B5%D1%81%D0%BA%D0%B0%D1%8F_%D0%BE%D0%B1%D1%81%D1%82%D0%B0%D0%BD%D0%BE%D0%B2%D0%BA%D0%B0&amp;action=edit&amp;redlink=1" TargetMode="External"/><Relationship Id="rId22" Type="http://schemas.openxmlformats.org/officeDocument/2006/relationships/hyperlink" Target="http://ru.wikipedia.org/wiki/1932_%D0%B3%D0%BE%D0%B4" TargetMode="External"/><Relationship Id="rId27" Type="http://schemas.openxmlformats.org/officeDocument/2006/relationships/hyperlink" Target="http://ru.wikipedia.org/wiki/%D0%9C%D0%92%D0%94" TargetMode="External"/><Relationship Id="rId30" Type="http://schemas.openxmlformats.org/officeDocument/2006/relationships/hyperlink" Target="http://ru.wikipedia.org/wiki/%D0%9C%D0%B8%D0%BD%D0%B8%D1%81%D1%82%D0%B5%D1%80%D1%81%D1%82%D0%B2%D0%BE_%D0%BE%D0%B1%D0%BE%D1%80%D0%BE%D0%BD%D1%8B_%D0%A1%D0%A1%D0%A1%D0%A0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2377</Words>
  <Characters>13550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2020-03-16T13:09:00Z</dcterms:created>
  <dcterms:modified xsi:type="dcterms:W3CDTF">2020-03-16T13:17:00Z</dcterms:modified>
</cp:coreProperties>
</file>